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6B" w:rsidRDefault="002F4B57" w:rsidP="0058236B">
      <w:pPr>
        <w:spacing w:after="0"/>
        <w:rPr>
          <w:rFonts w:cstheme="minorHAnsi"/>
          <w:b/>
          <w:sz w:val="24"/>
          <w:szCs w:val="24"/>
        </w:rPr>
      </w:pPr>
      <w:r w:rsidRPr="002F4B57">
        <w:rPr>
          <w:rFonts w:cstheme="minorHAnsi"/>
          <w:b/>
          <w:noProof/>
          <w:sz w:val="24"/>
          <w:szCs w:val="24"/>
          <w:lang w:eastAsia="cs-CZ"/>
        </w:rPr>
        <w:drawing>
          <wp:inline distT="0" distB="0" distL="0" distR="0">
            <wp:extent cx="2947792" cy="693372"/>
            <wp:effectExtent l="0" t="0" r="0" b="0"/>
            <wp:docPr id="2" name="Obrázek 5" descr="C:\Users\kruncluk\AppData\Local\Microsoft\Windows\INetCache\Content.Word\Logo_ZSMSDestne_Barva-cerny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runcluk\AppData\Local\Microsoft\Windows\INetCache\Content.Word\Logo_ZSMSDestne_Barva-cerny-tex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986" t="32120" r="14114" b="31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792" cy="69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B57">
        <w:rPr>
          <w:rFonts w:cstheme="minorHAnsi"/>
          <w:b/>
          <w:noProof/>
          <w:sz w:val="24"/>
          <w:szCs w:val="24"/>
          <w:lang w:eastAsia="cs-CZ"/>
        </w:rPr>
        <w:drawing>
          <wp:inline distT="0" distB="0" distL="0" distR="0">
            <wp:extent cx="2805830" cy="565667"/>
            <wp:effectExtent l="0" t="0" r="0" b="0"/>
            <wp:docPr id="1" name="Obrázek 7" descr="C:\Users\kruncluk\AppData\Local\Microsoft\Windows\INetCache\Content.Word\úpr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runcluk\AppData\Local\Microsoft\Windows\INetCache\Content.Word\úprav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307" t="7611" r="11246" b="81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551" cy="5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6B" w:rsidRDefault="0058236B" w:rsidP="0058236B">
      <w:pPr>
        <w:spacing w:after="0"/>
        <w:rPr>
          <w:rFonts w:cstheme="minorHAnsi"/>
          <w:b/>
          <w:sz w:val="24"/>
          <w:szCs w:val="24"/>
        </w:rPr>
      </w:pPr>
    </w:p>
    <w:p w:rsidR="0058236B" w:rsidRDefault="0058236B" w:rsidP="0058236B">
      <w:pPr>
        <w:spacing w:after="0"/>
        <w:rPr>
          <w:rFonts w:cstheme="minorHAnsi"/>
          <w:b/>
          <w:sz w:val="24"/>
          <w:szCs w:val="24"/>
        </w:rPr>
      </w:pPr>
    </w:p>
    <w:p w:rsidR="0058236B" w:rsidRDefault="0058236B" w:rsidP="0058236B">
      <w:pPr>
        <w:spacing w:after="0"/>
        <w:rPr>
          <w:rFonts w:cstheme="minorHAnsi"/>
          <w:b/>
          <w:sz w:val="24"/>
          <w:szCs w:val="24"/>
        </w:rPr>
      </w:pPr>
    </w:p>
    <w:p w:rsidR="002F4B57" w:rsidRDefault="002F4B57" w:rsidP="0058236B">
      <w:pPr>
        <w:spacing w:after="0"/>
        <w:rPr>
          <w:rFonts w:cstheme="minorHAnsi"/>
          <w:b/>
          <w:sz w:val="24"/>
          <w:szCs w:val="24"/>
        </w:rPr>
      </w:pPr>
    </w:p>
    <w:p w:rsidR="002F4B57" w:rsidRDefault="002F4B57" w:rsidP="0058236B">
      <w:pPr>
        <w:spacing w:after="0"/>
        <w:rPr>
          <w:rFonts w:cstheme="minorHAnsi"/>
          <w:b/>
          <w:sz w:val="24"/>
          <w:szCs w:val="24"/>
        </w:rPr>
      </w:pPr>
    </w:p>
    <w:p w:rsidR="002F4B57" w:rsidRDefault="002F4B57" w:rsidP="0058236B">
      <w:pPr>
        <w:spacing w:after="0"/>
        <w:rPr>
          <w:rFonts w:cstheme="minorHAnsi"/>
          <w:b/>
          <w:sz w:val="24"/>
          <w:szCs w:val="24"/>
        </w:rPr>
      </w:pPr>
    </w:p>
    <w:p w:rsidR="002F4B57" w:rsidRPr="00964142" w:rsidRDefault="002F4B57" w:rsidP="0058236B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3A2281" w:rsidRDefault="003A2281" w:rsidP="003A2281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Kritéria pro přijímání dětí k předškolnímu vzdělávání:</w:t>
      </w:r>
    </w:p>
    <w:p w:rsidR="003A2281" w:rsidRDefault="003A2281" w:rsidP="003A2281">
      <w:pPr>
        <w:rPr>
          <w:rFonts w:ascii="Times New Roman" w:hAnsi="Times New Roman" w:cs="Times New Roman"/>
          <w:b/>
          <w:sz w:val="32"/>
          <w:szCs w:val="32"/>
        </w:rPr>
      </w:pPr>
    </w:p>
    <w:p w:rsidR="003A2281" w:rsidRDefault="003A2281" w:rsidP="003A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mateřské školy, jejíž činnost vykonává ZŠ a MŠ Deštné v </w:t>
      </w:r>
      <w:proofErr w:type="gramStart"/>
      <w:r>
        <w:rPr>
          <w:rFonts w:ascii="Times New Roman" w:hAnsi="Times New Roman" w:cs="Times New Roman"/>
          <w:sz w:val="24"/>
          <w:szCs w:val="24"/>
        </w:rPr>
        <w:t>O.</w:t>
      </w:r>
      <w:proofErr w:type="spellStart"/>
      <w:r>
        <w:rPr>
          <w:rFonts w:ascii="Times New Roman" w:hAnsi="Times New Roman" w:cs="Times New Roman"/>
          <w:sz w:val="24"/>
          <w:szCs w:val="24"/>
        </w:rPr>
        <w:t>h.</w:t>
      </w:r>
      <w:proofErr w:type="gramEnd"/>
      <w:r>
        <w:rPr>
          <w:rFonts w:ascii="Times New Roman" w:hAnsi="Times New Roman" w:cs="Times New Roman"/>
          <w:sz w:val="24"/>
          <w:szCs w:val="24"/>
        </w:rPr>
        <w:t>budou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přednostně přijímány:</w:t>
      </w:r>
    </w:p>
    <w:p w:rsidR="003A2281" w:rsidRDefault="003A2281" w:rsidP="003A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-děti v posledním roce před zahájením povinné školní docházky,</w:t>
      </w:r>
    </w:p>
    <w:p w:rsidR="003A2281" w:rsidRDefault="003A2281" w:rsidP="003A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-místo trvalého pobytu – Deštné v </w:t>
      </w:r>
      <w:proofErr w:type="gramStart"/>
      <w:r>
        <w:rPr>
          <w:rFonts w:ascii="Times New Roman" w:hAnsi="Times New Roman" w:cs="Times New Roman"/>
          <w:sz w:val="24"/>
          <w:szCs w:val="24"/>
        </w:rPr>
        <w:t>O.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Sedloňov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Šediviny, </w:t>
      </w:r>
      <w:proofErr w:type="spellStart"/>
      <w:r>
        <w:rPr>
          <w:rFonts w:ascii="Times New Roman" w:hAnsi="Times New Roman" w:cs="Times New Roman"/>
          <w:sz w:val="24"/>
          <w:szCs w:val="24"/>
        </w:rPr>
        <w:t>Kounov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Uhřínov</w:t>
      </w:r>
      <w:proofErr w:type="spellEnd"/>
    </w:p>
    <w:p w:rsidR="003A2281" w:rsidRDefault="003A2281" w:rsidP="003A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jsou uvedené na seznamu poskytnutém obecním úřadem,</w:t>
      </w:r>
    </w:p>
    <w:p w:rsidR="003A2281" w:rsidRDefault="003A2281" w:rsidP="003A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-děti s trvalým pobytem mimo obec Deštné v </w:t>
      </w:r>
      <w:proofErr w:type="gramStart"/>
      <w:r>
        <w:rPr>
          <w:rFonts w:ascii="Times New Roman" w:hAnsi="Times New Roman" w:cs="Times New Roman"/>
          <w:sz w:val="24"/>
          <w:szCs w:val="24"/>
        </w:rPr>
        <w:t>O.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podle věku od nejstarších po nejmladší,</w:t>
      </w:r>
    </w:p>
    <w:p w:rsidR="003A2281" w:rsidRDefault="003A2281" w:rsidP="003A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-děti, jejichž sourozenec se vzdělává a i nadále se bude vzdělávat v mateřské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popř.základní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škole</w:t>
      </w:r>
    </w:p>
    <w:p w:rsidR="003A2281" w:rsidRDefault="003A2281" w:rsidP="003A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 případě přijetí dítěte s přiznaným podpůrným opatřením třetího až pátého stupně a přijetí dvouletého dítěte se počet přijímaných dětí bude snižovat.</w:t>
      </w:r>
    </w:p>
    <w:p w:rsidR="003A2281" w:rsidRDefault="003A2281" w:rsidP="003A2281">
      <w:r>
        <w:rPr>
          <w:rFonts w:ascii="Times New Roman" w:hAnsi="Times New Roman" w:cs="Times New Roman"/>
          <w:sz w:val="24"/>
          <w:szCs w:val="24"/>
        </w:rPr>
        <w:t>V průběhu školního roku může být dítě do MŠ přijato v případě, že je volná kapacita.</w:t>
      </w:r>
      <w:r>
        <w:tab/>
      </w:r>
    </w:p>
    <w:p w:rsidR="003A2281" w:rsidRDefault="003A2281" w:rsidP="003A2281"/>
    <w:p w:rsidR="003A2281" w:rsidRDefault="003A2281" w:rsidP="003A2281">
      <w:pPr>
        <w:rPr>
          <w:rFonts w:ascii="Times New Roman" w:hAnsi="Times New Roman" w:cs="Times New Roman"/>
          <w:sz w:val="24"/>
          <w:szCs w:val="24"/>
        </w:rPr>
      </w:pPr>
    </w:p>
    <w:p w:rsidR="003A2281" w:rsidRDefault="003A2281" w:rsidP="003A2281"/>
    <w:p w:rsidR="003A2281" w:rsidRDefault="003A2281" w:rsidP="003A2281"/>
    <w:p w:rsidR="00964142" w:rsidRDefault="00964142" w:rsidP="00582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142" w:rsidRDefault="00964142" w:rsidP="00582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142" w:rsidRDefault="00964142" w:rsidP="00582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142" w:rsidRDefault="00964142" w:rsidP="00582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142" w:rsidRDefault="00964142" w:rsidP="00582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142" w:rsidRDefault="00964142" w:rsidP="00582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142" w:rsidRDefault="00964142" w:rsidP="00582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142" w:rsidRDefault="00964142" w:rsidP="00582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142" w:rsidRDefault="00964142" w:rsidP="00582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142" w:rsidRPr="00964142" w:rsidRDefault="00964142" w:rsidP="00582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236B" w:rsidRDefault="0058236B" w:rsidP="0058236B">
      <w:pPr>
        <w:spacing w:after="0"/>
        <w:rPr>
          <w:rFonts w:cstheme="minorHAnsi"/>
          <w:b/>
          <w:sz w:val="24"/>
          <w:szCs w:val="24"/>
        </w:rPr>
      </w:pPr>
    </w:p>
    <w:p w:rsidR="0058236B" w:rsidRDefault="0058236B" w:rsidP="0058236B">
      <w:pPr>
        <w:spacing w:after="0"/>
        <w:rPr>
          <w:rFonts w:cstheme="minorHAnsi"/>
          <w:b/>
          <w:sz w:val="24"/>
          <w:szCs w:val="24"/>
        </w:rPr>
      </w:pPr>
    </w:p>
    <w:p w:rsidR="0058236B" w:rsidRDefault="0058236B" w:rsidP="0058236B">
      <w:pPr>
        <w:spacing w:after="0"/>
        <w:rPr>
          <w:rFonts w:cstheme="minorHAnsi"/>
          <w:b/>
          <w:sz w:val="24"/>
          <w:szCs w:val="24"/>
        </w:rPr>
      </w:pPr>
    </w:p>
    <w:p w:rsidR="0058236B" w:rsidRPr="0058236B" w:rsidRDefault="0058236B" w:rsidP="0058236B">
      <w:pPr>
        <w:spacing w:after="0"/>
        <w:rPr>
          <w:rFonts w:cstheme="minorHAnsi"/>
          <w:b/>
          <w:sz w:val="24"/>
          <w:szCs w:val="24"/>
        </w:rPr>
      </w:pPr>
    </w:p>
    <w:p w:rsidR="00D506B9" w:rsidRDefault="00D506B9" w:rsidP="005006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164" w:rsidRDefault="00D56164" w:rsidP="00DC27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164" w:rsidRDefault="00D56164" w:rsidP="00DC27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164" w:rsidRDefault="00D56164" w:rsidP="00DC27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164" w:rsidRPr="00DC27DC" w:rsidRDefault="00D56164" w:rsidP="00DC27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73D" w:rsidRPr="00DC27DC" w:rsidRDefault="00BC073D" w:rsidP="00DC27D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C073D" w:rsidRPr="00DC27DC" w:rsidSect="00E13A6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926" w:rsidRDefault="00C84926" w:rsidP="00767EEF">
      <w:pPr>
        <w:spacing w:after="0" w:line="240" w:lineRule="auto"/>
      </w:pPr>
      <w:r>
        <w:separator/>
      </w:r>
    </w:p>
  </w:endnote>
  <w:endnote w:type="continuationSeparator" w:id="0">
    <w:p w:rsidR="00C84926" w:rsidRDefault="00C84926" w:rsidP="0076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926" w:rsidRDefault="00C84926" w:rsidP="00767EEF">
      <w:pPr>
        <w:spacing w:after="0" w:line="240" w:lineRule="auto"/>
      </w:pPr>
      <w:r>
        <w:separator/>
      </w:r>
    </w:p>
  </w:footnote>
  <w:footnote w:type="continuationSeparator" w:id="0">
    <w:p w:rsidR="00C84926" w:rsidRDefault="00C84926" w:rsidP="00767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36B" w:rsidRDefault="0058236B">
    <w:pPr>
      <w:pStyle w:val="Zhlav"/>
    </w:pPr>
  </w:p>
  <w:p w:rsidR="00E13A68" w:rsidRDefault="00E13A6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4CD6"/>
    <w:multiLevelType w:val="hybridMultilevel"/>
    <w:tmpl w:val="7F02F79A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C21B94"/>
    <w:multiLevelType w:val="hybridMultilevel"/>
    <w:tmpl w:val="94DEACCC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9C24B2"/>
    <w:multiLevelType w:val="hybridMultilevel"/>
    <w:tmpl w:val="47FC151C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8F43B8"/>
    <w:multiLevelType w:val="hybridMultilevel"/>
    <w:tmpl w:val="6E9CC6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6643F8"/>
    <w:multiLevelType w:val="hybridMultilevel"/>
    <w:tmpl w:val="55121A46"/>
    <w:lvl w:ilvl="0" w:tplc="040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4A64C89"/>
    <w:multiLevelType w:val="hybridMultilevel"/>
    <w:tmpl w:val="5F56E9B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785E35"/>
    <w:multiLevelType w:val="hybridMultilevel"/>
    <w:tmpl w:val="7A266C80"/>
    <w:lvl w:ilvl="0" w:tplc="040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6A10368A"/>
    <w:multiLevelType w:val="hybridMultilevel"/>
    <w:tmpl w:val="468CBBF8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4470AEC"/>
    <w:multiLevelType w:val="hybridMultilevel"/>
    <w:tmpl w:val="5B183A5C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DB32C0"/>
    <w:rsid w:val="000030CA"/>
    <w:rsid w:val="00052FA5"/>
    <w:rsid w:val="0006747E"/>
    <w:rsid w:val="0007180D"/>
    <w:rsid w:val="0009133A"/>
    <w:rsid w:val="001513CB"/>
    <w:rsid w:val="00152D45"/>
    <w:rsid w:val="0018360E"/>
    <w:rsid w:val="001B7503"/>
    <w:rsid w:val="001E02F6"/>
    <w:rsid w:val="001E7D02"/>
    <w:rsid w:val="001F399E"/>
    <w:rsid w:val="001F45D4"/>
    <w:rsid w:val="00214D9E"/>
    <w:rsid w:val="00254A9E"/>
    <w:rsid w:val="002B0F54"/>
    <w:rsid w:val="002D5ED1"/>
    <w:rsid w:val="002F12CE"/>
    <w:rsid w:val="002F4B57"/>
    <w:rsid w:val="003225BE"/>
    <w:rsid w:val="00365087"/>
    <w:rsid w:val="00396C0C"/>
    <w:rsid w:val="003A2281"/>
    <w:rsid w:val="003D5F92"/>
    <w:rsid w:val="003D6D5B"/>
    <w:rsid w:val="003F01E2"/>
    <w:rsid w:val="0040301B"/>
    <w:rsid w:val="0044264A"/>
    <w:rsid w:val="004539A5"/>
    <w:rsid w:val="00490277"/>
    <w:rsid w:val="004A4451"/>
    <w:rsid w:val="004C382E"/>
    <w:rsid w:val="0050064D"/>
    <w:rsid w:val="00513298"/>
    <w:rsid w:val="0058236B"/>
    <w:rsid w:val="005A122B"/>
    <w:rsid w:val="00665C83"/>
    <w:rsid w:val="00687792"/>
    <w:rsid w:val="006E16E1"/>
    <w:rsid w:val="007273C3"/>
    <w:rsid w:val="007618F8"/>
    <w:rsid w:val="00767EEF"/>
    <w:rsid w:val="00791B62"/>
    <w:rsid w:val="007A0063"/>
    <w:rsid w:val="007B638B"/>
    <w:rsid w:val="007F1ADB"/>
    <w:rsid w:val="007F5C87"/>
    <w:rsid w:val="008038B2"/>
    <w:rsid w:val="00813B10"/>
    <w:rsid w:val="00860DBE"/>
    <w:rsid w:val="0089669D"/>
    <w:rsid w:val="008A5526"/>
    <w:rsid w:val="008B7F41"/>
    <w:rsid w:val="008C186E"/>
    <w:rsid w:val="008E2BC1"/>
    <w:rsid w:val="00927F2D"/>
    <w:rsid w:val="00941582"/>
    <w:rsid w:val="0096075D"/>
    <w:rsid w:val="00964142"/>
    <w:rsid w:val="00977CFA"/>
    <w:rsid w:val="009A2A39"/>
    <w:rsid w:val="009B7E83"/>
    <w:rsid w:val="009C7F45"/>
    <w:rsid w:val="009D72CA"/>
    <w:rsid w:val="00A95A16"/>
    <w:rsid w:val="00A96A8C"/>
    <w:rsid w:val="00AC291E"/>
    <w:rsid w:val="00B008D0"/>
    <w:rsid w:val="00B204ED"/>
    <w:rsid w:val="00B739C0"/>
    <w:rsid w:val="00BC073D"/>
    <w:rsid w:val="00C342BA"/>
    <w:rsid w:val="00C8219E"/>
    <w:rsid w:val="00C84926"/>
    <w:rsid w:val="00CC575A"/>
    <w:rsid w:val="00CD5BDB"/>
    <w:rsid w:val="00D1344F"/>
    <w:rsid w:val="00D16B39"/>
    <w:rsid w:val="00D32018"/>
    <w:rsid w:val="00D375B3"/>
    <w:rsid w:val="00D506B9"/>
    <w:rsid w:val="00D56164"/>
    <w:rsid w:val="00D723AD"/>
    <w:rsid w:val="00DA0439"/>
    <w:rsid w:val="00DB32C0"/>
    <w:rsid w:val="00DC27DC"/>
    <w:rsid w:val="00DC6D1B"/>
    <w:rsid w:val="00DD4596"/>
    <w:rsid w:val="00E03AFE"/>
    <w:rsid w:val="00E13A68"/>
    <w:rsid w:val="00E66A1C"/>
    <w:rsid w:val="00E747A4"/>
    <w:rsid w:val="00EB2FBD"/>
    <w:rsid w:val="00EE2833"/>
    <w:rsid w:val="00F06691"/>
    <w:rsid w:val="00FB66E0"/>
    <w:rsid w:val="00FC0E64"/>
    <w:rsid w:val="00FC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4B57"/>
  </w:style>
  <w:style w:type="paragraph" w:styleId="Nadpis1">
    <w:name w:val="heading 1"/>
    <w:basedOn w:val="Normln"/>
    <w:next w:val="Normln"/>
    <w:link w:val="Nadpis1Char"/>
    <w:uiPriority w:val="9"/>
    <w:qFormat/>
    <w:rsid w:val="002F4B5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3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2C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32C0"/>
    <w:rPr>
      <w:color w:val="0000FF" w:themeColor="hyperlink"/>
      <w:u w:val="single"/>
    </w:rPr>
  </w:style>
  <w:style w:type="paragraph" w:customStyle="1" w:styleId="Standard">
    <w:name w:val="Standard"/>
    <w:rsid w:val="004426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767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7EEF"/>
  </w:style>
  <w:style w:type="paragraph" w:styleId="Zpat">
    <w:name w:val="footer"/>
    <w:basedOn w:val="Normln"/>
    <w:link w:val="ZpatChar"/>
    <w:uiPriority w:val="99"/>
    <w:unhideWhenUsed/>
    <w:rsid w:val="00767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7EEF"/>
  </w:style>
  <w:style w:type="table" w:styleId="Mkatabulky">
    <w:name w:val="Table Grid"/>
    <w:basedOn w:val="Normlntabulka"/>
    <w:uiPriority w:val="59"/>
    <w:unhideWhenUsed/>
    <w:rsid w:val="00582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F4B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F4B57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F4B57"/>
    <w:pPr>
      <w:spacing w:after="10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F4B57"/>
    <w:pPr>
      <w:spacing w:after="0"/>
      <w:outlineLvl w:val="9"/>
    </w:pPr>
    <w:rPr>
      <w:sz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25241-FA25-42B4-BA45-FC21F108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 Brychtová</dc:creator>
  <cp:lastModifiedBy>Hanka</cp:lastModifiedBy>
  <cp:revision>4</cp:revision>
  <cp:lastPrinted>2023-03-06T07:06:00Z</cp:lastPrinted>
  <dcterms:created xsi:type="dcterms:W3CDTF">2023-04-03T07:50:00Z</dcterms:created>
  <dcterms:modified xsi:type="dcterms:W3CDTF">2024-04-11T08:58:00Z</dcterms:modified>
</cp:coreProperties>
</file>