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721" w:rsidRDefault="00560721" w:rsidP="00560721">
      <w:pPr>
        <w:spacing w:line="360" w:lineRule="auto"/>
        <w:jc w:val="center"/>
        <w:rPr>
          <w:b/>
          <w:u w:val="single"/>
        </w:rPr>
      </w:pPr>
    </w:p>
    <w:p w:rsidR="00560721" w:rsidRPr="00560721" w:rsidRDefault="00560721" w:rsidP="00560721">
      <w:pPr>
        <w:spacing w:line="360" w:lineRule="auto"/>
        <w:jc w:val="center"/>
        <w:rPr>
          <w:b/>
          <w:sz w:val="40"/>
          <w:szCs w:val="40"/>
          <w:u w:val="single"/>
        </w:rPr>
      </w:pPr>
      <w:r w:rsidRPr="00560721">
        <w:rPr>
          <w:b/>
          <w:sz w:val="40"/>
          <w:szCs w:val="40"/>
          <w:u w:val="single"/>
        </w:rPr>
        <w:t>,, Společně poznáváme, tvoříme, hrajeme si a sportujeme. “</w:t>
      </w:r>
    </w:p>
    <w:p w:rsidR="00560721" w:rsidRPr="00560721" w:rsidRDefault="00560721" w:rsidP="00560721">
      <w:pPr>
        <w:spacing w:line="360" w:lineRule="auto"/>
      </w:pPr>
      <w:r w:rsidRPr="00560721">
        <w:t xml:space="preserve">Školní vzdělávací program školní družiny </w:t>
      </w:r>
    </w:p>
    <w:p w:rsidR="00560721" w:rsidRPr="00560721" w:rsidRDefault="00560721" w:rsidP="00560721">
      <w:pPr>
        <w:spacing w:line="360" w:lineRule="auto"/>
      </w:pPr>
      <w:r w:rsidRPr="00560721">
        <w:t>Identifikační údaje školy</w:t>
      </w:r>
    </w:p>
    <w:p w:rsidR="00560721" w:rsidRPr="00560721" w:rsidRDefault="00560721" w:rsidP="00560721">
      <w:pPr>
        <w:spacing w:line="360" w:lineRule="auto"/>
      </w:pPr>
      <w:r w:rsidRPr="00560721">
        <w:t>Škola: Základní škola a Mateřská škola Deštné v O. H.</w:t>
      </w:r>
    </w:p>
    <w:p w:rsidR="00560721" w:rsidRPr="00560721" w:rsidRDefault="00560721" w:rsidP="00560721">
      <w:pPr>
        <w:spacing w:line="360" w:lineRule="auto"/>
      </w:pPr>
      <w:r w:rsidRPr="00560721">
        <w:t xml:space="preserve">           Okres Rychnov nad Kněžnou</w:t>
      </w:r>
    </w:p>
    <w:p w:rsidR="00560721" w:rsidRDefault="00560721" w:rsidP="00560721">
      <w:pPr>
        <w:spacing w:line="360" w:lineRule="auto"/>
      </w:pPr>
      <w:r w:rsidRPr="00560721">
        <w:t>Ředitel školy:  Mgr. Hana Brychtová</w:t>
      </w:r>
    </w:p>
    <w:p w:rsidR="00560721" w:rsidRPr="00560721" w:rsidRDefault="00560721" w:rsidP="00560721">
      <w:pPr>
        <w:spacing w:line="360" w:lineRule="auto"/>
      </w:pPr>
    </w:p>
    <w:p w:rsidR="00560721" w:rsidRPr="00560721" w:rsidRDefault="00560721" w:rsidP="00560721">
      <w:pPr>
        <w:spacing w:line="360" w:lineRule="auto"/>
        <w:rPr>
          <w:b/>
          <w:u w:val="single"/>
        </w:rPr>
      </w:pPr>
      <w:r w:rsidRPr="00560721">
        <w:rPr>
          <w:b/>
          <w:u w:val="single"/>
        </w:rPr>
        <w:t>Charakteristika školního vzdělávajícího programu ŠD</w:t>
      </w:r>
    </w:p>
    <w:p w:rsidR="00560721" w:rsidRPr="00560721" w:rsidRDefault="00560721" w:rsidP="00560721">
      <w:pPr>
        <w:spacing w:line="360" w:lineRule="auto"/>
      </w:pPr>
      <w:r w:rsidRPr="00560721">
        <w:t>Školní družina není pokračováním školního vyučování, ani ho nijak nenahrazuje, ale svým pojetím na školní vzdělávání navazuje, rozvíjí celkovou osobnost žáka.</w:t>
      </w:r>
    </w:p>
    <w:p w:rsidR="00560721" w:rsidRPr="00560721" w:rsidRDefault="00560721" w:rsidP="00560721">
      <w:pPr>
        <w:spacing w:line="360" w:lineRule="auto"/>
      </w:pPr>
      <w:r w:rsidRPr="00560721">
        <w:t>Školní družina slouží především k odpočinku, k rozvoji zájmů žáků v době po vyučování a efektivnímu využití volného času. Dává také prostor pro komunikaci mezi dětmi navzájem, rodiči a vychovatelkami. Navštěvují ji žáci 1. – 5. ročníku základní školy. Její činnost vychází z pedagogiky volného času. Snaží se o vytvoření místa pro odpočinek žáků po vyučování a aktivního, sportovního využití volného času. Dále u žáků rozvíjí sebeobsluhu, praktické dovednosti a učí je řešit různé modelové situace. Žáci zde získávají v rámci svých možností podmínky pro vlastní seberealizaci a prostor pro vyjádření.</w:t>
      </w:r>
    </w:p>
    <w:p w:rsidR="00560721" w:rsidRPr="00560721" w:rsidRDefault="00560721" w:rsidP="00560721">
      <w:pPr>
        <w:spacing w:line="360" w:lineRule="auto"/>
      </w:pPr>
      <w:r w:rsidRPr="00560721">
        <w:t>Činnost ŠD je vymezena dobou bezprostředně po školním vyučováním a odchodem žáků domů nebo za jinými mimoškolními aktivitami, v provozu odpoledne od 11:30 do 16:00 hodin.</w:t>
      </w:r>
    </w:p>
    <w:p w:rsidR="00560721" w:rsidRDefault="00560721" w:rsidP="00560721">
      <w:pPr>
        <w:spacing w:line="360" w:lineRule="auto"/>
      </w:pPr>
    </w:p>
    <w:p w:rsidR="00560721" w:rsidRDefault="00560721" w:rsidP="00560721">
      <w:pPr>
        <w:spacing w:line="360" w:lineRule="auto"/>
      </w:pPr>
    </w:p>
    <w:p w:rsidR="00560721" w:rsidRPr="00560721" w:rsidRDefault="00560721" w:rsidP="00560721">
      <w:pPr>
        <w:spacing w:line="360" w:lineRule="auto"/>
        <w:rPr>
          <w:rFonts w:cs="Times New Roman"/>
          <w:b/>
        </w:rPr>
      </w:pPr>
      <w:r w:rsidRPr="00560721">
        <w:rPr>
          <w:rFonts w:cs="Times New Roman"/>
          <w:b/>
        </w:rPr>
        <w:t>Cíl vzdělávání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Učit žáky efektivně trávit volný čas pomocí široké nabídky činností, učit se odpočinku a účinné relaxaci v rámci zájmového vzdělávání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Vést žáky k všestranné a otevřené komunikaci, vytvářet postoje a sociální dovednosti 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Rozvíjet týmovou spolupráci, ocenit práci a pomoc druhých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lastRenderedPageBreak/>
        <w:t>Vést žáky k toleranci a ohleduplnosti k jiným lidem, jejich kulturám a duchovním hodnotám, učit je žít společně s ostatními lidmi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Rozvíjet harmonickou, kreativní a tvořivou stránku žáka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V případě věnovat pozornost na čtení žáků, poskytovat pomoc slabším, opakovat učivo hrou a soutěžemi, využívat didaktické hry, zábavné a pohybové hry k rozvoji fyzických i duševních vlastností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Respektovat psychohygienické požadavky na režim dne, využívat pobyt žáků na čerstvém vzduchu, tím zvyšovat jejich fyzickou zdatnost</w:t>
      </w: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Délka a časový plán vzdělávání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Činnost ŠD je dána měsíčními plány, kde jsou zahrnuty vzdělávací oblasti, a obsahuje výběr možných činností, ze kterých budou vychovatelky volit dle aktuálního složení žáků oddělení.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Pro jednotlivé náměty se počítá s průběžným působením vychovatelky, s činnostmi vyplývajícími z týdenní skladby zaměstnání i s příležitostnými akcemi. Je samozřejmé, že některé celky nemohou postihnout všechny tři úrovně, ale jen některou z nich. ŠVP umožňuje kreativně reagovat i na možné změny podmínek a propojovat či přesouvat témata během celé docházky žáků do zájmového vzdělávání.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Týdenní skladba zaměstnání, která obsahuje tyto činnosti: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  <w:u w:val="single"/>
        </w:rPr>
        <w:t>Odpočinková</w:t>
      </w:r>
      <w:r w:rsidRPr="00560721">
        <w:rPr>
          <w:rFonts w:ascii="Times New Roman" w:hAnsi="Times New Roman" w:cs="Times New Roman"/>
        </w:rPr>
        <w:t xml:space="preserve"> – literární, relaxační dechová cvičení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  <w:u w:val="single"/>
        </w:rPr>
        <w:t>Zájmová</w:t>
      </w:r>
      <w:r w:rsidRPr="00560721">
        <w:rPr>
          <w:rFonts w:ascii="Times New Roman" w:hAnsi="Times New Roman" w:cs="Times New Roman"/>
        </w:rPr>
        <w:t xml:space="preserve"> – výtvarná, pracovní, hudební, hudebně pohybová, dramatická, přírodovědná, dopravní, společensko- vědní a příprava na vyučování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  <w:u w:val="single"/>
        </w:rPr>
        <w:t xml:space="preserve">Rekreační </w:t>
      </w:r>
      <w:r w:rsidRPr="00560721">
        <w:rPr>
          <w:rFonts w:ascii="Times New Roman" w:hAnsi="Times New Roman" w:cs="Times New Roman"/>
        </w:rPr>
        <w:t>– sportovní a turistická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Příležitostné a každoročně se opakující akce ve ŠD jsou: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vánoční pečení, výroba dárků pro maminky, masopustní karneval, </w:t>
      </w: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0721">
        <w:rPr>
          <w:rFonts w:ascii="Times New Roman" w:hAnsi="Times New Roman" w:cs="Times New Roman"/>
          <w:b/>
          <w:sz w:val="28"/>
          <w:szCs w:val="28"/>
        </w:rPr>
        <w:t>Celoroční plán pro ŠD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Tematické vycházky do přírody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Rozvíjení kamarádských vztahů, pomoc při práci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Sebe obslužná činnost – oblékání, stolování, hygiena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Zpívání známých i nových písní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Četba knih – na pokračování při odpočinkových činnostech 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Hry k procvičování učiva – komunikační hry, hry na rozvoj fantazie a představivosti, pohybové hry</w:t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  <w:r w:rsidRPr="00560721">
        <w:rPr>
          <w:rFonts w:ascii="Times New Roman" w:hAnsi="Times New Roman" w:cs="Times New Roman"/>
        </w:rPr>
        <w:tab/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 xml:space="preserve">Podzim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Seznámení žáků s prostředím ve školní družině a s pravidly bezpečnosti při pobytu a činnostech v ŠD.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VYCHÁZKY- upozornění na nebezpečí otravy při sběru a konzumaci plodů a bobulí.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Orientace v okolí školy, pozorování změn v přírodě. Sběr přírodnin na PČ a VČ.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Míčové hry a soutěže na hřišti a v tělocvičně. Pozimní výzdoba školní družiny a školy.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 xml:space="preserve">Zima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Výroba vánočních přání, dárků a ozdob.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Hry na sněhu, bobování, lyžování.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DVD (za nepříznivého počasí)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Zimní výzdoba ŠD.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 xml:space="preserve">Jaro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Výroba dárků a přání – Velikonoce, Den matek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Svátek jara – zvyky, obyčeje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Příprava na velikonoční svátky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Ochrana přírody – jarní květiny, léčivé byliny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Jarní výzdoba družiny a chodeb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Dopravní výchova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 xml:space="preserve">Léto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lastRenderedPageBreak/>
        <w:t>Kolektivní a pohybové hry na hřišti či školní zahradě, úklid her a hraček v ŠD,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Default="00560721" w:rsidP="00560721">
      <w:pPr>
        <w:pStyle w:val="Odstavecseseznamem"/>
        <w:spacing w:line="360" w:lineRule="auto"/>
      </w:pPr>
    </w:p>
    <w:p w:rsidR="00560721" w:rsidRPr="00403CEA" w:rsidRDefault="00560721" w:rsidP="00560721">
      <w:pPr>
        <w:pStyle w:val="Odstavecseseznamem"/>
        <w:spacing w:line="360" w:lineRule="auto"/>
        <w:rPr>
          <w:i/>
          <w:sz w:val="24"/>
          <w:szCs w:val="24"/>
        </w:rPr>
      </w:pPr>
      <w:r w:rsidRPr="00403CEA">
        <w:rPr>
          <w:i/>
          <w:sz w:val="24"/>
          <w:szCs w:val="24"/>
        </w:rPr>
        <w:t xml:space="preserve">Ve školní družině jsou rozvíjeny, posilovány a budovány tyto kompetence: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0721">
        <w:rPr>
          <w:rFonts w:ascii="Times New Roman" w:hAnsi="Times New Roman" w:cs="Times New Roman"/>
          <w:b/>
          <w:sz w:val="28"/>
          <w:szCs w:val="28"/>
        </w:rPr>
        <w:t>1. kompetence k učení</w:t>
      </w:r>
      <w:r w:rsidRPr="005607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děti mají dostatek času na dokončení započaté práce, je podporována samostatnost a tvořivost, jsou uplatňovány prvky pozitivní motivace, děti jsou vedeny k sebehodnocení a realizaci vlastních nápadů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0721">
        <w:rPr>
          <w:rFonts w:ascii="Times New Roman" w:hAnsi="Times New Roman" w:cs="Times New Roman"/>
          <w:b/>
          <w:sz w:val="28"/>
          <w:szCs w:val="28"/>
        </w:rPr>
        <w:t>2. kompetence k řešení problémů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</w:rPr>
      </w:pPr>
      <w:r w:rsidRPr="00560721">
        <w:rPr>
          <w:rFonts w:ascii="Times New Roman" w:hAnsi="Times New Roman" w:cs="Times New Roman"/>
        </w:rPr>
        <w:t xml:space="preserve"> jsou vytvářeny podmínky pro rozeznávání správných a chybných řešení, děti jsou vedeny k samostatnosti, podporována je kolektivní práce, společně jsou řešeny problémové situace a konflikty mezi dětmi, děti jsou vedeny k překonávání obtíží při dokončování činnosti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0721">
        <w:rPr>
          <w:rFonts w:ascii="Times New Roman" w:hAnsi="Times New Roman" w:cs="Times New Roman"/>
          <w:b/>
          <w:sz w:val="28"/>
          <w:szCs w:val="28"/>
        </w:rPr>
        <w:t xml:space="preserve">3. kompetence komunikativní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děti jsou vedeny k vhodné komunikaci s vrstevníky a dospělými, jsou vytvářeny situace pro vyjadřování vlastního názoru dětí a děti jsou zapojovány do diskuze, dbáno je na vhodné formulování myšlenek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0721">
        <w:rPr>
          <w:rFonts w:ascii="Times New Roman" w:hAnsi="Times New Roman" w:cs="Times New Roman"/>
          <w:sz w:val="28"/>
          <w:szCs w:val="28"/>
        </w:rPr>
        <w:t xml:space="preserve"> </w:t>
      </w:r>
      <w:r w:rsidRPr="00560721">
        <w:rPr>
          <w:rFonts w:ascii="Times New Roman" w:hAnsi="Times New Roman" w:cs="Times New Roman"/>
          <w:b/>
          <w:sz w:val="28"/>
          <w:szCs w:val="28"/>
        </w:rPr>
        <w:t>4. kompetence sociální a interpersonální</w:t>
      </w:r>
      <w:r w:rsidRPr="005607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děti jsou podněcovány k vzájemné spolupráci, učeny rozpoznávat vhodné a nevhodné chování, vedeny k dodržování dohodnutých pravidel, je vytvářena příjemná atmosféra ve skupině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0721">
        <w:rPr>
          <w:rFonts w:ascii="Times New Roman" w:hAnsi="Times New Roman" w:cs="Times New Roman"/>
          <w:sz w:val="28"/>
          <w:szCs w:val="28"/>
        </w:rPr>
        <w:t xml:space="preserve"> </w:t>
      </w:r>
      <w:r w:rsidRPr="00560721">
        <w:rPr>
          <w:rFonts w:ascii="Times New Roman" w:hAnsi="Times New Roman" w:cs="Times New Roman"/>
          <w:b/>
          <w:sz w:val="28"/>
          <w:szCs w:val="28"/>
        </w:rPr>
        <w:t>5. kompetence občanské</w:t>
      </w:r>
      <w:r w:rsidRPr="005607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děti jsou vedeny k zodpovědnosti, učeny uvědomovat si svá práva a povinnosti, jsou vedeny k ochraně svého zdraví a zdraví druhých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0721">
        <w:rPr>
          <w:rFonts w:ascii="Times New Roman" w:hAnsi="Times New Roman" w:cs="Times New Roman"/>
          <w:b/>
          <w:sz w:val="28"/>
          <w:szCs w:val="28"/>
        </w:rPr>
        <w:t>6. kompetence k trávení volného času</w:t>
      </w:r>
      <w:r w:rsidRPr="005607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děti se učí smysluplně trávit volný čas a orientovat se v možnostech jeho využití, učí se vybírat zájmové činnosti podle dispozic, zájmy dětí jsou rozvíjeny v organizovaných i individuálních činnostem</w:t>
      </w:r>
    </w:p>
    <w:p w:rsidR="00560721" w:rsidRDefault="00560721" w:rsidP="00560721">
      <w:pPr>
        <w:pStyle w:val="Odstavecseseznamem"/>
        <w:spacing w:line="360" w:lineRule="auto"/>
      </w:pPr>
    </w:p>
    <w:p w:rsidR="00560721" w:rsidRDefault="00560721" w:rsidP="00560721">
      <w:pPr>
        <w:pStyle w:val="Odstavecseseznamem"/>
        <w:spacing w:line="360" w:lineRule="auto"/>
      </w:pPr>
    </w:p>
    <w:p w:rsidR="00560721" w:rsidRDefault="00560721" w:rsidP="00560721">
      <w:pPr>
        <w:pStyle w:val="Odstavecseseznamem"/>
        <w:spacing w:line="360" w:lineRule="auto"/>
      </w:pPr>
    </w:p>
    <w:p w:rsidR="00560721" w:rsidRDefault="00560721" w:rsidP="00560721">
      <w:pPr>
        <w:pStyle w:val="Odstavecseseznamem"/>
        <w:spacing w:line="360" w:lineRule="auto"/>
      </w:pPr>
    </w:p>
    <w:p w:rsidR="00560721" w:rsidRDefault="00560721" w:rsidP="00560721">
      <w:pPr>
        <w:pStyle w:val="Odstavecseseznamem"/>
        <w:spacing w:line="360" w:lineRule="auto"/>
      </w:pPr>
    </w:p>
    <w:p w:rsidR="00560721" w:rsidRDefault="00560721" w:rsidP="00560721">
      <w:pPr>
        <w:pStyle w:val="Odstavecseseznamem"/>
        <w:spacing w:line="360" w:lineRule="auto"/>
      </w:pPr>
    </w:p>
    <w:p w:rsidR="00560721" w:rsidRDefault="00560721" w:rsidP="00560721">
      <w:pPr>
        <w:spacing w:line="360" w:lineRule="auto"/>
        <w:ind w:firstLine="708"/>
      </w:pPr>
    </w:p>
    <w:p w:rsidR="00560721" w:rsidRDefault="00560721" w:rsidP="00560721">
      <w:pPr>
        <w:spacing w:line="360" w:lineRule="auto"/>
        <w:ind w:firstLine="708"/>
      </w:pPr>
    </w:p>
    <w:p w:rsidR="00560721" w:rsidRPr="00BD2A55" w:rsidRDefault="00560721" w:rsidP="00560721">
      <w:pPr>
        <w:spacing w:line="360" w:lineRule="auto"/>
        <w:ind w:firstLine="708"/>
        <w:rPr>
          <w:sz w:val="36"/>
          <w:szCs w:val="36"/>
        </w:rPr>
      </w:pPr>
      <w:r w:rsidRPr="00776D74">
        <w:rPr>
          <w:sz w:val="36"/>
          <w:szCs w:val="36"/>
        </w:rPr>
        <w:t>Obsah vzdělávání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1. Jazyk a jazyková komunikace</w:t>
      </w:r>
      <w:r w:rsidRPr="00560721">
        <w:rPr>
          <w:rFonts w:ascii="Times New Roman" w:hAnsi="Times New Roman" w:cs="Times New Roman"/>
          <w:sz w:val="24"/>
          <w:szCs w:val="24"/>
        </w:rPr>
        <w:t>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sledování správné výslovnosti, tempa řeči a pravidelného dýchání,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hry na ovládání dechu, soutěžení v jazykolamech, předčítání si navzájem,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vyprávění příběhů a zážitků,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půjčování knih v knihovně a následné povídání o nich,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učení básniček a říkadel pro různé příležitosti,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hraní slovních her – slovní fotbal, abeceda,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2. Člověk a jeho svět: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poznávání okolí školy,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pohyb po komunikacích,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vyprávění o místě kde žáci žijí,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orientace v mapách, topografické značky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3. Lidé kolem nás: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znalost rodinných vztahů,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tolerance odlišnosti jiných lidí,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tolerance etnických menšin,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vzájemná spolupráce při hrách,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4. Lidé a čas: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znalost hodin, režimu dne,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orientace v kalendáři – dny, měsíce,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znalost života v minulosti,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prohlížení encyklopedií,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5. Rozmanitosti přírody: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znalost ročních období,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procházky v přírodě,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zpracovávání přírodnin,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lastRenderedPageBreak/>
        <w:t>- poznávání běžně žijících divokých a domácích zvířat,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- znalost základů ekologie, třídění odpadů, využívání použitých materiálů,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6. Umění a kultura: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zpívání písní,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rozvíjení estetického cítění, motoriky, barevného cítění,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malování a kreslení podle zadání, předlohy nebo fantazie,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vyrábění drobných dárků a přáníček,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7. Člověk a zdraví: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poznávání sebe samotného,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znalost základních hygienických návyků,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hraní pohybových her v místnosti, tělocvičně a terénu,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využívání sportovního hřiště nebo tělocvičny pro míčové hry,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hraní her na obratnost, sílu, vytrvalost,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60721">
        <w:rPr>
          <w:rFonts w:ascii="Times New Roman" w:hAnsi="Times New Roman" w:cs="Times New Roman"/>
          <w:b/>
          <w:sz w:val="24"/>
          <w:szCs w:val="24"/>
        </w:rPr>
        <w:t>8. Člověk a svět práce: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vymýšlení a tvoření drobných dárků pro sebe, kamarády, rodinu,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stavění objektů ze stavebnic podle návodu či fantazie,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znalost různých profesí a jejich náplně práce,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povídání o práci rodičů,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uklízení pracovních míst a dodržování bezpečnosti při práci.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886FF4" w:rsidRDefault="00560721" w:rsidP="00560721">
      <w:pPr>
        <w:pStyle w:val="Odstavecseseznamem"/>
        <w:spacing w:line="360" w:lineRule="auto"/>
        <w:rPr>
          <w:sz w:val="32"/>
          <w:szCs w:val="32"/>
          <w:u w:val="single"/>
        </w:rPr>
      </w:pPr>
      <w:r w:rsidRPr="00886FF4">
        <w:rPr>
          <w:sz w:val="32"/>
          <w:szCs w:val="32"/>
          <w:u w:val="single"/>
        </w:rPr>
        <w:t>Očekávané výstupy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Žák se naučí plnohodnotně využívat svůj volný čas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Dokáže lépe vnímat sebe a okolní skutečnosti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Organizuje a řídí vlastní práci a učivo, dokáže si vyhledat informace, aktivně přistupuje k učivu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Účastní se diskuzí, vyjadřuje svůj názor a je schopen naslouchat názory ostatních a přijímat je 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Dokáže se rozhodovat, vybírat z nabízených činností</w:t>
      </w:r>
    </w:p>
    <w:p w:rsidR="00560721" w:rsidRPr="00560721" w:rsidRDefault="00560721" w:rsidP="00560721">
      <w:pPr>
        <w:pStyle w:val="Odstavecseseznamem"/>
        <w:numPr>
          <w:ilvl w:val="0"/>
          <w:numId w:val="38"/>
        </w:numPr>
        <w:spacing w:after="160"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Má vztah ke zdravému životnímu stylu </w:t>
      </w:r>
    </w:p>
    <w:p w:rsidR="00560721" w:rsidRPr="00560721" w:rsidRDefault="00560721" w:rsidP="00560721">
      <w:pPr>
        <w:spacing w:line="360" w:lineRule="auto"/>
        <w:rPr>
          <w:rFonts w:cs="Times New Roman"/>
        </w:rPr>
      </w:pPr>
    </w:p>
    <w:p w:rsidR="00560721" w:rsidRDefault="00560721" w:rsidP="00560721">
      <w:pPr>
        <w:spacing w:line="360" w:lineRule="auto"/>
      </w:pPr>
    </w:p>
    <w:p w:rsidR="00560721" w:rsidRDefault="00560721" w:rsidP="00560721">
      <w:pPr>
        <w:spacing w:line="360" w:lineRule="auto"/>
      </w:pPr>
    </w:p>
    <w:p w:rsidR="00560721" w:rsidRDefault="00560721" w:rsidP="00560721">
      <w:pPr>
        <w:pStyle w:val="Odstavecseseznamem"/>
        <w:spacing w:line="360" w:lineRule="auto"/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0721">
        <w:rPr>
          <w:rFonts w:ascii="Times New Roman" w:hAnsi="Times New Roman" w:cs="Times New Roman"/>
          <w:b/>
          <w:sz w:val="28"/>
          <w:szCs w:val="28"/>
          <w:u w:val="single"/>
        </w:rPr>
        <w:t>Podmínky pro vzdělávání žáků se speciálními vzdělávacími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0721">
        <w:rPr>
          <w:rFonts w:ascii="Times New Roman" w:hAnsi="Times New Roman" w:cs="Times New Roman"/>
          <w:b/>
          <w:sz w:val="28"/>
          <w:szCs w:val="28"/>
          <w:u w:val="single"/>
        </w:rPr>
        <w:t>potřebami a žáků nadaných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Na podmínkách pro žáky se speciálními vzdělávacími potřebami budeme spolupracovat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adekvátně s přihlédnutím k jejich handicapu s rodiči a se školou.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Při výběru činností ve ŠD, při motivování a hodnocení žáků bude brán ohled na integraci těch,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kteří mají speciální vzdělávací potřeby. V případě nutnosti budeme spolupracovat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s odbornými pracovišti.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Pokud je ve školní družině žák s mimořádným talentem, potom mu bude nabídnuta možnost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využívání školní knihovny a přístup na internet. Při přípravě programu pro takovéhoto žáka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spolupracuje vychovatelka školní družiny s učiteli základní školy, aby byly žákovi nabídnuty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takové metody a formy práce, které by ho vhodně motivovaly a uspokojily. </w:t>
      </w:r>
      <w:r w:rsidRPr="00560721">
        <w:rPr>
          <w:rFonts w:ascii="Times New Roman" w:hAnsi="Times New Roman" w:cs="Times New Roman"/>
        </w:rPr>
        <w:cr/>
        <w:t xml:space="preserve">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0721">
        <w:rPr>
          <w:rFonts w:ascii="Times New Roman" w:hAnsi="Times New Roman" w:cs="Times New Roman"/>
          <w:b/>
          <w:sz w:val="28"/>
          <w:szCs w:val="28"/>
          <w:u w:val="single"/>
        </w:rPr>
        <w:t>Podmínky bezpečnosti práce a ochrany zdraví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ŠD zajišťuje bezpečnost fyzickou, sociální a emociální a dále vhodnou strukturu režimu žáků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s dostatkem relaxace, aktivního pohybu, vhodný stravovací a pitný režim. Vytváří zázemí pro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rozvoj žáků a bezpečné prostředí. Snaží se, aby se zde cítili všichni dobře. Podporuje dobré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vztahy mezi žáky, rodiči a širokou veřejností. Bezpečnost ve všech prostorách užívaných ŠD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je zajištěna řády, se kterými jsou děti seznámeny.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vnitřním řádem ŠD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školním řádem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řády odborných učeben (počítačová učebna, tělocvična, kuchyňka)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V dalších prostorách se žáci řídí pokyny vychovatelek a ostatních pedagogických pracovníků.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u w:val="single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0721">
        <w:rPr>
          <w:rFonts w:ascii="Times New Roman" w:hAnsi="Times New Roman" w:cs="Times New Roman"/>
          <w:b/>
          <w:sz w:val="28"/>
          <w:szCs w:val="28"/>
          <w:u w:val="single"/>
        </w:rPr>
        <w:t>Krizový plán při nevyzvednutí dítěte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vyčkat 30 minut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telefonicky kontaktovat zákonného zástupce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telefonicky kontaktovat paní ředitelku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volat 158 Policie ČR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dle pokynů Policie ČR volat sociální pracovnici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- informovat vedoucí zařízení a vedení školy o události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lastRenderedPageBreak/>
        <w:t xml:space="preserve">- být v kontaktu se sociální pracovnicí </w:t>
      </w:r>
      <w:r w:rsidRPr="00560721">
        <w:rPr>
          <w:rFonts w:ascii="Times New Roman" w:hAnsi="Times New Roman" w:cs="Times New Roman"/>
        </w:rPr>
        <w:cr/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28"/>
          <w:u w:val="single"/>
        </w:rPr>
      </w:pPr>
      <w:r w:rsidRPr="00560721">
        <w:rPr>
          <w:rFonts w:ascii="Times New Roman" w:hAnsi="Times New Roman" w:cs="Times New Roman"/>
          <w:b/>
          <w:sz w:val="28"/>
          <w:u w:val="single"/>
        </w:rPr>
        <w:t>Krizový plán při úrazu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Drobná poranění - ošetřuje vychovatelka přímo na místě, nebo po příchodu do ŠD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- ošetření zapíše do zdravotního deníku a knihy úrazů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- při předání dítěte oznámí ošetření rodičům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Větší úrazy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- vychovatelka poskytne bezprostředně první pomoc v rámci možností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- v případě velkého úrazu volá Horskou záchrannou službu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- zajistí dohled nad ostatními dětmi, přivoláním druhého pedagogického pracovníka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- doprovází dítě do nemocnice a setrvá do příjezdu rodičů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- vyrozumí rodiče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- vyrozumí vedení školy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- vychovatelka, která za dítě zodpovídala, zapíše událost do zdravotního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 xml:space="preserve"> deníku a do knihy úrazů, která je uložena na vedení školy</w:t>
      </w:r>
    </w:p>
    <w:p w:rsidR="00560721" w:rsidRPr="00560721" w:rsidRDefault="00560721" w:rsidP="00560721">
      <w:pPr>
        <w:spacing w:line="360" w:lineRule="auto"/>
        <w:ind w:left="708"/>
        <w:rPr>
          <w:rFonts w:cs="Times New Roman"/>
        </w:rPr>
      </w:pPr>
      <w:r>
        <w:rPr>
          <w:rFonts w:eastAsiaTheme="minorHAnsi" w:cs="Times New Roman"/>
          <w:kern w:val="0"/>
          <w:sz w:val="22"/>
          <w:szCs w:val="22"/>
          <w:lang w:eastAsia="en-US" w:bidi="ar-SA"/>
        </w:rPr>
        <w:t xml:space="preserve">    </w:t>
      </w:r>
      <w:r w:rsidRPr="00560721">
        <w:rPr>
          <w:rFonts w:cs="Times New Roman"/>
        </w:rPr>
        <w:t>Při úrazu, nebo náhlé nevolnosti vychovatelky - první pomoc poskytuje vždy kolegyně</w:t>
      </w:r>
      <w:r>
        <w:rPr>
          <w:rFonts w:cs="Times New Roman"/>
        </w:rPr>
        <w:t xml:space="preserve">, </w:t>
      </w:r>
      <w:r w:rsidRPr="00560721">
        <w:rPr>
          <w:rFonts w:cs="Times New Roman"/>
        </w:rPr>
        <w:t>která</w:t>
      </w:r>
      <w:r>
        <w:rPr>
          <w:rFonts w:cs="Times New Roman"/>
        </w:rPr>
        <w:t xml:space="preserve"> </w:t>
      </w:r>
      <w:r w:rsidRPr="00560721">
        <w:rPr>
          <w:rFonts w:cs="Times New Roman"/>
        </w:rPr>
        <w:t>je nejblíže, zavolá Horskou záchrannou službu, informuje vedení školy, které zajistí dohled nad dětmi.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b/>
          <w:sz w:val="32"/>
        </w:rPr>
      </w:pPr>
      <w:r w:rsidRPr="00560721">
        <w:rPr>
          <w:rFonts w:ascii="Times New Roman" w:hAnsi="Times New Roman" w:cs="Times New Roman"/>
          <w:b/>
          <w:sz w:val="32"/>
        </w:rPr>
        <w:t xml:space="preserve">Podmínky přijetí 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ŠD je určena pro žáky 1. – 5. tříd. Žáka přihlašují rodiče na základě přihlášky dítěte do ŠD. ŠD se naplňuje do počtu maximálně 30 dětí v oddělení.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Platný zápisní lístek do ŠD musí být podepsaný jedním ze zákonných zástupců, musí obsahovat časový rozpis pobytu žáka v zařízení, min. jeden telefonní kontakt na zákonného zástupce, osobu, která bude žáka vyzvedávat, či bude žák odcházet sám.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Zájmové vzdělávání probíhá za úplatu, kterou ředitelka školy stanovuje vždy na daný školní rok. Zájmové vzdělávání ŠD zajišťuje vychovatelka, která má odpovídající vzdělání a dále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se vzdělává v akreditovaných kurzech i samostudiem.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V průběhu zájmového vzdělávání se žáci řídí pokyny výchovného pracovníka a dodržují školní řád a vnitřní řád školní družiny. Žák se přihlašuje vždy na celý rok.</w:t>
      </w:r>
    </w:p>
    <w:p w:rsidR="00560721" w:rsidRDefault="00560721" w:rsidP="00560721">
      <w:pPr>
        <w:spacing w:line="360" w:lineRule="auto"/>
        <w:rPr>
          <w:rFonts w:cs="Times New Roman"/>
        </w:rPr>
      </w:pPr>
    </w:p>
    <w:p w:rsidR="00560721" w:rsidRPr="00560721" w:rsidRDefault="00560721" w:rsidP="00560721">
      <w:pPr>
        <w:spacing w:line="360" w:lineRule="auto"/>
        <w:rPr>
          <w:rFonts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  <w:sz w:val="24"/>
          <w:u w:val="single"/>
        </w:rPr>
      </w:pPr>
      <w:r w:rsidRPr="00560721">
        <w:rPr>
          <w:rFonts w:ascii="Times New Roman" w:hAnsi="Times New Roman" w:cs="Times New Roman"/>
          <w:sz w:val="24"/>
          <w:u w:val="single"/>
        </w:rPr>
        <w:t>Materiální podmínky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Místnosti školní družiny, ve kterých se nachází oddělení, jsou částečně pokryty koberci, které slouží k relaxaci a hrám. ŠD je vybavena odpovídajícím nábytkem, interaktivní obrazovkou, pomůckami, stolními hrami, stavebnicemi, časopisy, knihami. Využívá všech prostor školy (tělocvična, knihovna, kuchyňka, počítačová učebna). Pro pobyt venku využívá ŠD školní zahradu, obecní hřiště.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Vychovatelka průběžně pečuje o materiální vybavení, zajišťuje doplnění a zlepšování materiálních podmínek, zejména výtvarné, sportovní, a rekreační činnosti.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spacing w:line="360" w:lineRule="auto"/>
        <w:rPr>
          <w:rFonts w:cs="Times New Roman"/>
        </w:rPr>
      </w:pPr>
      <w:r w:rsidRPr="00560721">
        <w:rPr>
          <w:rFonts w:cs="Times New Roman"/>
          <w:b/>
        </w:rPr>
        <w:t>Závěr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Snažíme se společně s žáky vytvářet hranice správného chování. Snažíme se je oceňovat, dáme prostor pro jejich názor a řešení ve věcech, které se jich týkají.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Nezbytnou podmínkou úspěšné výchovy je respektování osobnosti žáka a individuální přístup. Přejeme si, aby z žáků vyrostli slušní, úspěšní a tvořiví lidé, kteří budou schopni zvládat běžné i náročné situace, se smyslem pro zodpovědnost.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Pro rozvoj řady kompetencí je zapotřebí pravidelný a dlouhodobý styk s vrstevníky a dalšími lidmi. Pro život se potřebujeme naučit domluvit, vycházet a spolupracovat s nejrůznějšími lidmi – nejen s blízkými a přáteli, ale i s lidmi, kteří se od nás odlišují co do schopností, chování, zvyků, temperamentu, zájmů. Ideálním prostředím, kde se to žáci mohou učit, je přirozená skupina vrstevníků v ŠD.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Školní družina je nedílnou součástí i školy, která pomáhá zajištovat mimoškolní zájmové vzdělání.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Tento školní vzdělávací program upřesňuje a specifikuje hlavní zásady, kterými se ŠD řídí. V průběhu vzdělávacího procesu může být upravován a doplňován tak, aby co nejlépe vyhovoval skutečným potřebám zařízení.</w:t>
      </w: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560721" w:rsidRPr="00560721" w:rsidRDefault="00560721" w:rsidP="00560721">
      <w:pPr>
        <w:pStyle w:val="Odstavecseseznamem"/>
        <w:spacing w:line="360" w:lineRule="auto"/>
        <w:rPr>
          <w:rFonts w:ascii="Times New Roman" w:hAnsi="Times New Roman" w:cs="Times New Roman"/>
        </w:rPr>
      </w:pPr>
      <w:r w:rsidRPr="00560721">
        <w:rPr>
          <w:rFonts w:ascii="Times New Roman" w:hAnsi="Times New Roman" w:cs="Times New Roman"/>
        </w:rPr>
        <w:t>Aktuální znění ŠVP je platné od 1. 9. 2026</w:t>
      </w:r>
    </w:p>
    <w:p w:rsidR="00560721" w:rsidRDefault="00560721" w:rsidP="00560721">
      <w:pPr>
        <w:pStyle w:val="Odstavecseseznamem"/>
        <w:spacing w:line="360" w:lineRule="auto"/>
      </w:pPr>
    </w:p>
    <w:p w:rsidR="00560721" w:rsidRPr="00E93BEE" w:rsidRDefault="00560721" w:rsidP="00560721">
      <w:pPr>
        <w:pStyle w:val="Odstavecseseznamem"/>
        <w:spacing w:line="360" w:lineRule="auto"/>
      </w:pPr>
      <w:r>
        <w:t xml:space="preserve">Schváleno školskou radou dne: </w:t>
      </w:r>
    </w:p>
    <w:p w:rsidR="00C064EE" w:rsidRDefault="00C064EE" w:rsidP="00C064EE"/>
    <w:p w:rsidR="00C064EE" w:rsidRDefault="00C064EE" w:rsidP="00C064EE"/>
    <w:p w:rsidR="00C064EE" w:rsidRDefault="00C064EE" w:rsidP="00C064EE"/>
    <w:p w:rsidR="00C064EE" w:rsidRDefault="00C064EE" w:rsidP="00C064EE"/>
    <w:p w:rsidR="006E3873" w:rsidRDefault="006E3873" w:rsidP="006E3873">
      <w:pPr>
        <w:jc w:val="center"/>
        <w:rPr>
          <w:rFonts w:cs="Times New Roman"/>
        </w:rPr>
      </w:pPr>
    </w:p>
    <w:p w:rsidR="006E3873" w:rsidRDefault="006E3873" w:rsidP="006E3873">
      <w:pPr>
        <w:jc w:val="center"/>
        <w:rPr>
          <w:rFonts w:cs="Times New Roman"/>
        </w:rPr>
      </w:pPr>
    </w:p>
    <w:p w:rsidR="005B51F2" w:rsidRDefault="006E3873" w:rsidP="005B51F2">
      <w:pPr>
        <w:jc w:val="both"/>
        <w:rPr>
          <w:rFonts w:cs="Times New Roman"/>
        </w:rPr>
      </w:pPr>
      <w:r>
        <w:rPr>
          <w:rFonts w:cs="Times New Roman"/>
        </w:rPr>
        <w:t xml:space="preserve">   </w:t>
      </w:r>
    </w:p>
    <w:p w:rsidR="005B51F2" w:rsidRDefault="006E3873" w:rsidP="005B51F2">
      <w:pPr>
        <w:jc w:val="both"/>
        <w:rPr>
          <w:b/>
        </w:rPr>
      </w:pPr>
      <w:r>
        <w:rPr>
          <w:rFonts w:cs="Times New Roman"/>
        </w:rPr>
        <w:t xml:space="preserve">   </w:t>
      </w:r>
      <w:r w:rsidR="005B51F2">
        <w:rPr>
          <w:rFonts w:cs="Times New Roman"/>
        </w:rPr>
        <w:t xml:space="preserve">                                                    </w:t>
      </w:r>
      <w:r>
        <w:rPr>
          <w:rFonts w:cs="Times New Roman"/>
        </w:rPr>
        <w:t xml:space="preserve"> </w:t>
      </w:r>
    </w:p>
    <w:p w:rsidR="006E3873" w:rsidRDefault="006E3873" w:rsidP="006E3873">
      <w:pPr>
        <w:rPr>
          <w:rFonts w:cs="Times New Roman"/>
        </w:rPr>
      </w:pPr>
    </w:p>
    <w:p w:rsidR="006E3873" w:rsidRDefault="006E3873" w:rsidP="006E3873">
      <w:pPr>
        <w:rPr>
          <w:rFonts w:asciiTheme="minorHAnsi" w:hAnsiTheme="minorHAnsi" w:cstheme="minorHAnsi"/>
          <w:b/>
        </w:rPr>
      </w:pPr>
    </w:p>
    <w:p w:rsidR="006E3873" w:rsidRDefault="006E3873" w:rsidP="006E3873">
      <w:pPr>
        <w:rPr>
          <w:rFonts w:cstheme="minorHAnsi"/>
          <w:b/>
        </w:rPr>
      </w:pPr>
    </w:p>
    <w:p w:rsidR="006E3873" w:rsidRDefault="006E3873" w:rsidP="006E3873">
      <w:pPr>
        <w:rPr>
          <w:rFonts w:cstheme="minorHAnsi"/>
          <w:b/>
        </w:rPr>
      </w:pPr>
    </w:p>
    <w:p w:rsidR="006E3873" w:rsidRDefault="006E3873" w:rsidP="006E3873">
      <w:pPr>
        <w:rPr>
          <w:rFonts w:cs="Times New Roman"/>
        </w:rPr>
      </w:pPr>
    </w:p>
    <w:p w:rsidR="00313229" w:rsidRPr="00313229" w:rsidRDefault="00313229" w:rsidP="00313229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</w:p>
    <w:p w:rsidR="003446E5" w:rsidRPr="003446E5" w:rsidRDefault="003446E5" w:rsidP="003446E5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cs-CZ" w:bidi="ar-SA"/>
        </w:rPr>
      </w:pPr>
    </w:p>
    <w:p w:rsidR="003446E5" w:rsidRPr="003446E5" w:rsidRDefault="003446E5" w:rsidP="003446E5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</w:p>
    <w:p w:rsidR="00686DFC" w:rsidRPr="00686DFC" w:rsidRDefault="00686DFC" w:rsidP="00E75C38"/>
    <w:sectPr w:rsidR="00686DFC" w:rsidRPr="00686DFC" w:rsidSect="00E13A6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C99" w:rsidRDefault="005E7C99" w:rsidP="00767EEF">
      <w:r>
        <w:separator/>
      </w:r>
    </w:p>
  </w:endnote>
  <w:endnote w:type="continuationSeparator" w:id="0">
    <w:p w:rsidR="005E7C99" w:rsidRDefault="005E7C99" w:rsidP="00767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1617164"/>
      <w:docPartObj>
        <w:docPartGallery w:val="Page Numbers (Bottom of Page)"/>
        <w:docPartUnique/>
      </w:docPartObj>
    </w:sdtPr>
    <w:sdtContent>
      <w:p w:rsidR="00560721" w:rsidRDefault="0056072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9E3">
          <w:rPr>
            <w:noProof/>
          </w:rPr>
          <w:t>4</w:t>
        </w:r>
        <w:r>
          <w:fldChar w:fldCharType="end"/>
        </w:r>
      </w:p>
    </w:sdtContent>
  </w:sdt>
  <w:p w:rsidR="00560721" w:rsidRDefault="0056072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C99" w:rsidRDefault="005E7C99" w:rsidP="00767EEF">
      <w:r>
        <w:separator/>
      </w:r>
    </w:p>
  </w:footnote>
  <w:footnote w:type="continuationSeparator" w:id="0">
    <w:p w:rsidR="005E7C99" w:rsidRDefault="005E7C99" w:rsidP="00767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Svtlstnovn"/>
      <w:tblW w:w="9924" w:type="dxa"/>
      <w:tblInd w:w="-318" w:type="dxa"/>
      <w:tblLook w:val="04A0" w:firstRow="1" w:lastRow="0" w:firstColumn="1" w:lastColumn="0" w:noHBand="0" w:noVBand="1"/>
    </w:tblPr>
    <w:tblGrid>
      <w:gridCol w:w="4962"/>
      <w:gridCol w:w="2410"/>
      <w:gridCol w:w="2552"/>
    </w:tblGrid>
    <w:tr w:rsidR="00152CCA" w:rsidTr="00152CC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962" w:type="dxa"/>
        </w:tcPr>
        <w:p w:rsidR="001C442D" w:rsidRDefault="001C442D">
          <w:pPr>
            <w:pStyle w:val="Zhlav"/>
          </w:pPr>
          <w:r w:rsidRPr="002F4B57">
            <w:rPr>
              <w:rFonts w:cstheme="minorHAnsi"/>
              <w:noProof/>
              <w:sz w:val="24"/>
              <w:szCs w:val="24"/>
              <w:lang w:eastAsia="cs-CZ"/>
            </w:rPr>
            <w:drawing>
              <wp:inline distT="0" distB="0" distL="0" distR="0">
                <wp:extent cx="2947792" cy="693372"/>
                <wp:effectExtent l="0" t="0" r="0" b="0"/>
                <wp:docPr id="2" name="Obrázek 5" descr="C:\Users\kruncluk\AppData\Local\Microsoft\Windows\INetCache\Content.Word\Logo_ZSMSDestne_Barva-cerny-tex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C:\Users\kruncluk\AppData\Local\Microsoft\Windows\INetCache\Content.Word\Logo_ZSMSDestne_Barva-cerny-tex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986" t="32120" r="14114" b="3163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7792" cy="6933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 w:rsidRPr="001C442D">
            <w:rPr>
              <w:sz w:val="14"/>
            </w:rPr>
            <w:t>IZO školy: 102</w:t>
          </w:r>
          <w:r>
            <w:rPr>
              <w:sz w:val="14"/>
            </w:rPr>
            <w:t>390649</w:t>
          </w:r>
        </w:p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>IČ: 75015919</w:t>
          </w:r>
        </w:p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>Datová schránka: pazmcpk</w:t>
          </w:r>
        </w:p>
        <w:p w:rsidR="001C442D" w:rsidRP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 xml:space="preserve">Bankovní spojení: </w:t>
          </w:r>
          <w:r w:rsidR="00386FDD" w:rsidRPr="00386FDD">
            <w:rPr>
              <w:sz w:val="14"/>
            </w:rPr>
            <w:t>2203146850/2010</w:t>
          </w:r>
        </w:p>
      </w:tc>
      <w:tc>
        <w:tcPr>
          <w:tcW w:w="2552" w:type="dxa"/>
          <w:vAlign w:val="center"/>
        </w:tcPr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>Ředitelka školy: Mgr. Hana Brychtová</w:t>
          </w:r>
        </w:p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>Mobil: +420 739 037 237</w:t>
          </w:r>
        </w:p>
        <w:p w:rsidR="001C442D" w:rsidRP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>E-mail: brychtova@zsdestne.cz</w:t>
          </w:r>
        </w:p>
      </w:tc>
    </w:tr>
  </w:tbl>
  <w:p w:rsidR="0058236B" w:rsidRDefault="0058236B">
    <w:pPr>
      <w:pStyle w:val="Zhlav"/>
    </w:pPr>
  </w:p>
  <w:p w:rsidR="00E13A68" w:rsidRDefault="00E13A6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0B1C"/>
    <w:multiLevelType w:val="multilevel"/>
    <w:tmpl w:val="BCFED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67286"/>
    <w:multiLevelType w:val="multilevel"/>
    <w:tmpl w:val="A2A2C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60E5E"/>
    <w:multiLevelType w:val="multilevel"/>
    <w:tmpl w:val="C654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BA4CD6"/>
    <w:multiLevelType w:val="hybridMultilevel"/>
    <w:tmpl w:val="7F02F79A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8C21B94"/>
    <w:multiLevelType w:val="hybridMultilevel"/>
    <w:tmpl w:val="94DEACCC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B992859"/>
    <w:multiLevelType w:val="multilevel"/>
    <w:tmpl w:val="0C9A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CC5140"/>
    <w:multiLevelType w:val="multilevel"/>
    <w:tmpl w:val="B1CEC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9C24B2"/>
    <w:multiLevelType w:val="hybridMultilevel"/>
    <w:tmpl w:val="47FC151C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2EB01F4"/>
    <w:multiLevelType w:val="multilevel"/>
    <w:tmpl w:val="569A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8F43B8"/>
    <w:multiLevelType w:val="hybridMultilevel"/>
    <w:tmpl w:val="6E9CC6F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3B4888"/>
    <w:multiLevelType w:val="multilevel"/>
    <w:tmpl w:val="A13A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AF1F9C"/>
    <w:multiLevelType w:val="multilevel"/>
    <w:tmpl w:val="B1465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092E0A"/>
    <w:multiLevelType w:val="multilevel"/>
    <w:tmpl w:val="CAE07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E6545D"/>
    <w:multiLevelType w:val="multilevel"/>
    <w:tmpl w:val="5524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AD3559"/>
    <w:multiLevelType w:val="multilevel"/>
    <w:tmpl w:val="963A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BE005F"/>
    <w:multiLevelType w:val="multilevel"/>
    <w:tmpl w:val="BCE2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8E7249"/>
    <w:multiLevelType w:val="multilevel"/>
    <w:tmpl w:val="3A4A8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2134FB0"/>
    <w:multiLevelType w:val="multilevel"/>
    <w:tmpl w:val="C8028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BD05A8"/>
    <w:multiLevelType w:val="multilevel"/>
    <w:tmpl w:val="4518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E13BF1"/>
    <w:multiLevelType w:val="hybridMultilevel"/>
    <w:tmpl w:val="E3A616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651CAC"/>
    <w:multiLevelType w:val="multilevel"/>
    <w:tmpl w:val="6F16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6643F8"/>
    <w:multiLevelType w:val="hybridMultilevel"/>
    <w:tmpl w:val="55121A46"/>
    <w:lvl w:ilvl="0" w:tplc="040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411742DC"/>
    <w:multiLevelType w:val="multilevel"/>
    <w:tmpl w:val="54AA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C429A7"/>
    <w:multiLevelType w:val="multilevel"/>
    <w:tmpl w:val="5118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64C89"/>
    <w:multiLevelType w:val="hybridMultilevel"/>
    <w:tmpl w:val="5F56E9B0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0785E35"/>
    <w:multiLevelType w:val="hybridMultilevel"/>
    <w:tmpl w:val="7A266C80"/>
    <w:lvl w:ilvl="0" w:tplc="0405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>
    <w:nsid w:val="518D4F7C"/>
    <w:multiLevelType w:val="multilevel"/>
    <w:tmpl w:val="875A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1104E2"/>
    <w:multiLevelType w:val="multilevel"/>
    <w:tmpl w:val="01E04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126A93"/>
    <w:multiLevelType w:val="multilevel"/>
    <w:tmpl w:val="C4A4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FD71569"/>
    <w:multiLevelType w:val="hybridMultilevel"/>
    <w:tmpl w:val="7D545FB8"/>
    <w:lvl w:ilvl="0" w:tplc="35B0E832">
      <w:start w:val="6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7516005"/>
    <w:multiLevelType w:val="multilevel"/>
    <w:tmpl w:val="DE54E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03354B"/>
    <w:multiLevelType w:val="multilevel"/>
    <w:tmpl w:val="82487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10368A"/>
    <w:multiLevelType w:val="hybridMultilevel"/>
    <w:tmpl w:val="468CBBF8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A505DEA"/>
    <w:multiLevelType w:val="multilevel"/>
    <w:tmpl w:val="3CFC1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2336A91"/>
    <w:multiLevelType w:val="multilevel"/>
    <w:tmpl w:val="3080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4470AEC"/>
    <w:multiLevelType w:val="hybridMultilevel"/>
    <w:tmpl w:val="5B183A5C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7F950D9"/>
    <w:multiLevelType w:val="multilevel"/>
    <w:tmpl w:val="CA08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9B01F44"/>
    <w:multiLevelType w:val="multilevel"/>
    <w:tmpl w:val="72C42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5"/>
  </w:num>
  <w:num w:numId="3">
    <w:abstractNumId w:val="3"/>
  </w:num>
  <w:num w:numId="4">
    <w:abstractNumId w:val="21"/>
  </w:num>
  <w:num w:numId="5">
    <w:abstractNumId w:val="35"/>
  </w:num>
  <w:num w:numId="6">
    <w:abstractNumId w:val="7"/>
  </w:num>
  <w:num w:numId="7">
    <w:abstractNumId w:val="32"/>
  </w:num>
  <w:num w:numId="8">
    <w:abstractNumId w:val="24"/>
  </w:num>
  <w:num w:numId="9">
    <w:abstractNumId w:val="4"/>
  </w:num>
  <w:num w:numId="10">
    <w:abstractNumId w:val="8"/>
  </w:num>
  <w:num w:numId="11">
    <w:abstractNumId w:val="12"/>
  </w:num>
  <w:num w:numId="1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</w:num>
  <w:num w:numId="14">
    <w:abstractNumId w:val="11"/>
  </w:num>
  <w:num w:numId="15">
    <w:abstractNumId w:val="1"/>
  </w:num>
  <w:num w:numId="16">
    <w:abstractNumId w:val="16"/>
  </w:num>
  <w:num w:numId="17">
    <w:abstractNumId w:val="30"/>
  </w:num>
  <w:num w:numId="18">
    <w:abstractNumId w:val="2"/>
  </w:num>
  <w:num w:numId="19">
    <w:abstractNumId w:val="6"/>
  </w:num>
  <w:num w:numId="20">
    <w:abstractNumId w:val="27"/>
  </w:num>
  <w:num w:numId="21">
    <w:abstractNumId w:val="22"/>
  </w:num>
  <w:num w:numId="2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33"/>
  </w:num>
  <w:num w:numId="26">
    <w:abstractNumId w:val="15"/>
  </w:num>
  <w:num w:numId="27">
    <w:abstractNumId w:val="37"/>
  </w:num>
  <w:num w:numId="28">
    <w:abstractNumId w:val="18"/>
  </w:num>
  <w:num w:numId="29">
    <w:abstractNumId w:val="10"/>
  </w:num>
  <w:num w:numId="30">
    <w:abstractNumId w:val="5"/>
  </w:num>
  <w:num w:numId="31">
    <w:abstractNumId w:val="13"/>
  </w:num>
  <w:num w:numId="32">
    <w:abstractNumId w:val="14"/>
  </w:num>
  <w:num w:numId="33">
    <w:abstractNumId w:val="23"/>
  </w:num>
  <w:num w:numId="34">
    <w:abstractNumId w:val="17"/>
  </w:num>
  <w:num w:numId="35">
    <w:abstractNumId w:val="20"/>
  </w:num>
  <w:num w:numId="36">
    <w:abstractNumId w:val="28"/>
  </w:num>
  <w:num w:numId="37">
    <w:abstractNumId w:val="31"/>
  </w:num>
  <w:num w:numId="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32C0"/>
    <w:rsid w:val="0000236C"/>
    <w:rsid w:val="000030CA"/>
    <w:rsid w:val="000129BA"/>
    <w:rsid w:val="000156AE"/>
    <w:rsid w:val="00052FA5"/>
    <w:rsid w:val="00064F76"/>
    <w:rsid w:val="0006747E"/>
    <w:rsid w:val="0007180D"/>
    <w:rsid w:val="0009133A"/>
    <w:rsid w:val="000B7346"/>
    <w:rsid w:val="00102432"/>
    <w:rsid w:val="00105C6D"/>
    <w:rsid w:val="00115CBD"/>
    <w:rsid w:val="001513CB"/>
    <w:rsid w:val="00152CCA"/>
    <w:rsid w:val="00152D45"/>
    <w:rsid w:val="0018360E"/>
    <w:rsid w:val="0018553F"/>
    <w:rsid w:val="00191284"/>
    <w:rsid w:val="001A371E"/>
    <w:rsid w:val="001B7503"/>
    <w:rsid w:val="001C0861"/>
    <w:rsid w:val="001C442D"/>
    <w:rsid w:val="001E02F6"/>
    <w:rsid w:val="001E05CC"/>
    <w:rsid w:val="001E7D02"/>
    <w:rsid w:val="001F0289"/>
    <w:rsid w:val="001F399E"/>
    <w:rsid w:val="001F45D4"/>
    <w:rsid w:val="001F5E51"/>
    <w:rsid w:val="002121B1"/>
    <w:rsid w:val="00213E9C"/>
    <w:rsid w:val="00214D9E"/>
    <w:rsid w:val="00227274"/>
    <w:rsid w:val="002315A0"/>
    <w:rsid w:val="002524D7"/>
    <w:rsid w:val="00254A9E"/>
    <w:rsid w:val="00263BF2"/>
    <w:rsid w:val="002826DD"/>
    <w:rsid w:val="00296C4E"/>
    <w:rsid w:val="002A616D"/>
    <w:rsid w:val="002B0F54"/>
    <w:rsid w:val="002B1181"/>
    <w:rsid w:val="002B4C5A"/>
    <w:rsid w:val="002D003C"/>
    <w:rsid w:val="002D4D76"/>
    <w:rsid w:val="002D5ED1"/>
    <w:rsid w:val="002F12CE"/>
    <w:rsid w:val="002F4B57"/>
    <w:rsid w:val="003054C6"/>
    <w:rsid w:val="00313229"/>
    <w:rsid w:val="003225BE"/>
    <w:rsid w:val="00324D48"/>
    <w:rsid w:val="003410B3"/>
    <w:rsid w:val="003446E5"/>
    <w:rsid w:val="003635F3"/>
    <w:rsid w:val="00364499"/>
    <w:rsid w:val="00365087"/>
    <w:rsid w:val="00384F30"/>
    <w:rsid w:val="00386FDD"/>
    <w:rsid w:val="00396C0C"/>
    <w:rsid w:val="003B08DB"/>
    <w:rsid w:val="003B194E"/>
    <w:rsid w:val="003B1B00"/>
    <w:rsid w:val="003B3843"/>
    <w:rsid w:val="003D5BC5"/>
    <w:rsid w:val="003D5F92"/>
    <w:rsid w:val="003D6D5B"/>
    <w:rsid w:val="003F01AA"/>
    <w:rsid w:val="003F01E2"/>
    <w:rsid w:val="0040301B"/>
    <w:rsid w:val="004066E1"/>
    <w:rsid w:val="0041556B"/>
    <w:rsid w:val="0044264A"/>
    <w:rsid w:val="004539A5"/>
    <w:rsid w:val="00490277"/>
    <w:rsid w:val="004A319D"/>
    <w:rsid w:val="004A4451"/>
    <w:rsid w:val="004A72D8"/>
    <w:rsid w:val="004B5307"/>
    <w:rsid w:val="004C53E4"/>
    <w:rsid w:val="004D50B4"/>
    <w:rsid w:val="004D6218"/>
    <w:rsid w:val="0050064D"/>
    <w:rsid w:val="005025AC"/>
    <w:rsid w:val="00513298"/>
    <w:rsid w:val="00524586"/>
    <w:rsid w:val="00524C0F"/>
    <w:rsid w:val="005303C6"/>
    <w:rsid w:val="00542A2A"/>
    <w:rsid w:val="00547A85"/>
    <w:rsid w:val="00560721"/>
    <w:rsid w:val="0056708E"/>
    <w:rsid w:val="0058236B"/>
    <w:rsid w:val="00584CBC"/>
    <w:rsid w:val="00590E7A"/>
    <w:rsid w:val="005A122B"/>
    <w:rsid w:val="005B51F2"/>
    <w:rsid w:val="005E13E2"/>
    <w:rsid w:val="005E7C99"/>
    <w:rsid w:val="00613243"/>
    <w:rsid w:val="006161AE"/>
    <w:rsid w:val="00617028"/>
    <w:rsid w:val="006538F9"/>
    <w:rsid w:val="0065393A"/>
    <w:rsid w:val="00657BDF"/>
    <w:rsid w:val="006847CE"/>
    <w:rsid w:val="00686DFC"/>
    <w:rsid w:val="00687792"/>
    <w:rsid w:val="006B6ED5"/>
    <w:rsid w:val="006D63F1"/>
    <w:rsid w:val="006E0226"/>
    <w:rsid w:val="006E16E1"/>
    <w:rsid w:val="006E3873"/>
    <w:rsid w:val="006F45DB"/>
    <w:rsid w:val="00700B93"/>
    <w:rsid w:val="007046A3"/>
    <w:rsid w:val="00705DCE"/>
    <w:rsid w:val="0071738A"/>
    <w:rsid w:val="007273C3"/>
    <w:rsid w:val="007316C7"/>
    <w:rsid w:val="00754B13"/>
    <w:rsid w:val="007618F8"/>
    <w:rsid w:val="00767EEF"/>
    <w:rsid w:val="00771B5A"/>
    <w:rsid w:val="00776BAB"/>
    <w:rsid w:val="00791B62"/>
    <w:rsid w:val="007A0063"/>
    <w:rsid w:val="007A22BC"/>
    <w:rsid w:val="007B1E43"/>
    <w:rsid w:val="007B638B"/>
    <w:rsid w:val="007D00BF"/>
    <w:rsid w:val="007D010B"/>
    <w:rsid w:val="007D22CA"/>
    <w:rsid w:val="007E4AD3"/>
    <w:rsid w:val="007E50BC"/>
    <w:rsid w:val="007E5935"/>
    <w:rsid w:val="007E6EC4"/>
    <w:rsid w:val="007F1ADB"/>
    <w:rsid w:val="007F5C87"/>
    <w:rsid w:val="008038B2"/>
    <w:rsid w:val="00813B10"/>
    <w:rsid w:val="008328EA"/>
    <w:rsid w:val="008445E0"/>
    <w:rsid w:val="00860DBE"/>
    <w:rsid w:val="008621EC"/>
    <w:rsid w:val="00867BDF"/>
    <w:rsid w:val="00871BD8"/>
    <w:rsid w:val="008848D6"/>
    <w:rsid w:val="0089378D"/>
    <w:rsid w:val="008945AC"/>
    <w:rsid w:val="0089669D"/>
    <w:rsid w:val="008A5526"/>
    <w:rsid w:val="008B01BC"/>
    <w:rsid w:val="008B72BD"/>
    <w:rsid w:val="008B7F41"/>
    <w:rsid w:val="008C186E"/>
    <w:rsid w:val="008E2BC1"/>
    <w:rsid w:val="0090351E"/>
    <w:rsid w:val="009109E3"/>
    <w:rsid w:val="009263B4"/>
    <w:rsid w:val="00927F2D"/>
    <w:rsid w:val="00941582"/>
    <w:rsid w:val="009460CF"/>
    <w:rsid w:val="0096075D"/>
    <w:rsid w:val="00964142"/>
    <w:rsid w:val="00977CFA"/>
    <w:rsid w:val="00984CB5"/>
    <w:rsid w:val="00995A33"/>
    <w:rsid w:val="00997B64"/>
    <w:rsid w:val="009A00D5"/>
    <w:rsid w:val="009A0137"/>
    <w:rsid w:val="009A2A39"/>
    <w:rsid w:val="009A615E"/>
    <w:rsid w:val="009B7E83"/>
    <w:rsid w:val="009C7F45"/>
    <w:rsid w:val="009E32A8"/>
    <w:rsid w:val="009E4DBF"/>
    <w:rsid w:val="00A04A57"/>
    <w:rsid w:val="00A26ACC"/>
    <w:rsid w:val="00A340D3"/>
    <w:rsid w:val="00A42913"/>
    <w:rsid w:val="00A46371"/>
    <w:rsid w:val="00A62980"/>
    <w:rsid w:val="00A63D66"/>
    <w:rsid w:val="00A95A16"/>
    <w:rsid w:val="00A96A8C"/>
    <w:rsid w:val="00AA15D6"/>
    <w:rsid w:val="00AA71CF"/>
    <w:rsid w:val="00AB2277"/>
    <w:rsid w:val="00AB652C"/>
    <w:rsid w:val="00AC291E"/>
    <w:rsid w:val="00AE7AB7"/>
    <w:rsid w:val="00B008D0"/>
    <w:rsid w:val="00B04913"/>
    <w:rsid w:val="00B11B3E"/>
    <w:rsid w:val="00B16959"/>
    <w:rsid w:val="00B204ED"/>
    <w:rsid w:val="00B21EA5"/>
    <w:rsid w:val="00B3058E"/>
    <w:rsid w:val="00B55F52"/>
    <w:rsid w:val="00B739C0"/>
    <w:rsid w:val="00B91C66"/>
    <w:rsid w:val="00BC073D"/>
    <w:rsid w:val="00BE391C"/>
    <w:rsid w:val="00C064EE"/>
    <w:rsid w:val="00C17DD5"/>
    <w:rsid w:val="00C30D43"/>
    <w:rsid w:val="00C342A7"/>
    <w:rsid w:val="00C37B5E"/>
    <w:rsid w:val="00C81F75"/>
    <w:rsid w:val="00C8219E"/>
    <w:rsid w:val="00CA1420"/>
    <w:rsid w:val="00CB0371"/>
    <w:rsid w:val="00CB449E"/>
    <w:rsid w:val="00CC1EA5"/>
    <w:rsid w:val="00CC575A"/>
    <w:rsid w:val="00CD36DB"/>
    <w:rsid w:val="00CD5BDB"/>
    <w:rsid w:val="00CD5E40"/>
    <w:rsid w:val="00CF1F81"/>
    <w:rsid w:val="00D1344F"/>
    <w:rsid w:val="00D16B39"/>
    <w:rsid w:val="00D32018"/>
    <w:rsid w:val="00D34591"/>
    <w:rsid w:val="00D345AB"/>
    <w:rsid w:val="00D375B3"/>
    <w:rsid w:val="00D506B9"/>
    <w:rsid w:val="00D53B4A"/>
    <w:rsid w:val="00D56164"/>
    <w:rsid w:val="00D66441"/>
    <w:rsid w:val="00D723AD"/>
    <w:rsid w:val="00DA0439"/>
    <w:rsid w:val="00DB32C0"/>
    <w:rsid w:val="00DB5F03"/>
    <w:rsid w:val="00DC2533"/>
    <w:rsid w:val="00DC27DC"/>
    <w:rsid w:val="00DC6D1B"/>
    <w:rsid w:val="00DD0FBE"/>
    <w:rsid w:val="00DD4596"/>
    <w:rsid w:val="00DF5FF5"/>
    <w:rsid w:val="00E11F8A"/>
    <w:rsid w:val="00E13A68"/>
    <w:rsid w:val="00E2033C"/>
    <w:rsid w:val="00E36714"/>
    <w:rsid w:val="00E41893"/>
    <w:rsid w:val="00E41D11"/>
    <w:rsid w:val="00E44399"/>
    <w:rsid w:val="00E602DC"/>
    <w:rsid w:val="00E667E3"/>
    <w:rsid w:val="00E66853"/>
    <w:rsid w:val="00E66A1C"/>
    <w:rsid w:val="00E747A4"/>
    <w:rsid w:val="00E75C38"/>
    <w:rsid w:val="00E85CD0"/>
    <w:rsid w:val="00E91E3F"/>
    <w:rsid w:val="00E94635"/>
    <w:rsid w:val="00EA3140"/>
    <w:rsid w:val="00EA5AF7"/>
    <w:rsid w:val="00EB2FBD"/>
    <w:rsid w:val="00EE2833"/>
    <w:rsid w:val="00EE6303"/>
    <w:rsid w:val="00EF248B"/>
    <w:rsid w:val="00EF7FBB"/>
    <w:rsid w:val="00F00095"/>
    <w:rsid w:val="00F001BE"/>
    <w:rsid w:val="00F06691"/>
    <w:rsid w:val="00F10264"/>
    <w:rsid w:val="00F150C9"/>
    <w:rsid w:val="00F172C2"/>
    <w:rsid w:val="00F349B6"/>
    <w:rsid w:val="00F41BEE"/>
    <w:rsid w:val="00F52EBD"/>
    <w:rsid w:val="00F64BC1"/>
    <w:rsid w:val="00F75850"/>
    <w:rsid w:val="00F96858"/>
    <w:rsid w:val="00FB66E0"/>
    <w:rsid w:val="00FC0E64"/>
    <w:rsid w:val="00FC5A07"/>
    <w:rsid w:val="00FD384C"/>
    <w:rsid w:val="00FE793D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9BA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2F4B57"/>
    <w:pPr>
      <w:keepNext/>
      <w:keepLines/>
      <w:widowControl/>
      <w:suppressAutoHyphens w:val="0"/>
      <w:spacing w:before="480" w:after="24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48"/>
      <w:szCs w:val="28"/>
      <w:lang w:eastAsia="en-US" w:bidi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4399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6858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B32C0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32C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B32C0"/>
    <w:rPr>
      <w:color w:val="0000FF" w:themeColor="hyperlink"/>
      <w:u w:val="single"/>
    </w:rPr>
  </w:style>
  <w:style w:type="paragraph" w:customStyle="1" w:styleId="Standard">
    <w:name w:val="Standard"/>
    <w:rsid w:val="0044264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767EEF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767EEF"/>
  </w:style>
  <w:style w:type="paragraph" w:styleId="Zpat">
    <w:name w:val="footer"/>
    <w:basedOn w:val="Normln"/>
    <w:link w:val="ZpatChar"/>
    <w:uiPriority w:val="99"/>
    <w:unhideWhenUsed/>
    <w:rsid w:val="00767EE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7EEF"/>
  </w:style>
  <w:style w:type="table" w:styleId="Mkatabulky">
    <w:name w:val="Table Grid"/>
    <w:basedOn w:val="Normlntabulka"/>
    <w:uiPriority w:val="59"/>
    <w:unhideWhenUsed/>
    <w:rsid w:val="00582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4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2F4B57"/>
    <w:rPr>
      <w:rFonts w:asciiTheme="majorHAnsi" w:eastAsiaTheme="majorEastAsia" w:hAnsiTheme="majorHAnsi" w:cstheme="majorBidi"/>
      <w:b/>
      <w:bCs/>
      <w:color w:val="365F91" w:themeColor="accent1" w:themeShade="BF"/>
      <w:sz w:val="48"/>
      <w:szCs w:val="28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2F4B57"/>
    <w:pPr>
      <w:widowControl/>
      <w:suppressAutoHyphens w:val="0"/>
      <w:spacing w:after="100" w:line="276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F4B57"/>
    <w:pPr>
      <w:spacing w:after="0"/>
      <w:outlineLvl w:val="9"/>
    </w:pPr>
    <w:rPr>
      <w:sz w:val="28"/>
      <w:lang w:eastAsia="cs-CZ"/>
    </w:rPr>
  </w:style>
  <w:style w:type="table" w:styleId="Svtlstnovn">
    <w:name w:val="Light Shading"/>
    <w:basedOn w:val="Normlntabulka"/>
    <w:uiPriority w:val="60"/>
    <w:rsid w:val="00152CC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29BA"/>
    <w:pPr>
      <w:widowControl/>
      <w:suppressAutoHyphens w:val="0"/>
    </w:pPr>
    <w:rPr>
      <w:rFonts w:ascii="Calibri" w:eastAsia="MS Mincho" w:hAnsi="Calibri" w:cs="Times New Roman"/>
      <w:kern w:val="0"/>
      <w:sz w:val="20"/>
      <w:szCs w:val="20"/>
      <w:lang w:eastAsia="cs-CZ" w:bidi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29BA"/>
    <w:rPr>
      <w:rFonts w:ascii="Calibri" w:eastAsia="MS Mincho" w:hAnsi="Calibri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0129BA"/>
    <w:pPr>
      <w:spacing w:after="0" w:line="240" w:lineRule="auto"/>
    </w:pPr>
    <w:rPr>
      <w:rFonts w:eastAsiaTheme="minorEastAsia"/>
      <w:lang w:eastAsia="cs-CZ"/>
    </w:rPr>
  </w:style>
  <w:style w:type="character" w:styleId="Znakapoznpodarou">
    <w:name w:val="footnote reference"/>
    <w:uiPriority w:val="99"/>
    <w:semiHidden/>
    <w:unhideWhenUsed/>
    <w:rsid w:val="000129BA"/>
    <w:rPr>
      <w:vertAlign w:val="superscript"/>
    </w:rPr>
  </w:style>
  <w:style w:type="paragraph" w:styleId="Normlnweb">
    <w:name w:val="Normal (Web)"/>
    <w:basedOn w:val="Normln"/>
    <w:uiPriority w:val="99"/>
    <w:unhideWhenUsed/>
    <w:rsid w:val="00324D4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324D48"/>
    <w:rPr>
      <w:b/>
      <w:bCs/>
    </w:rPr>
  </w:style>
  <w:style w:type="paragraph" w:styleId="Odstavecseseznamem">
    <w:name w:val="List Paragraph"/>
    <w:basedOn w:val="Normln"/>
    <w:uiPriority w:val="34"/>
    <w:qFormat/>
    <w:rsid w:val="00213E9C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6858"/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eastAsia="hi-IN" w:bidi="hi-IN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4399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styleId="Zvraznn">
    <w:name w:val="Emphasis"/>
    <w:basedOn w:val="Standardnpsmoodstavce"/>
    <w:uiPriority w:val="20"/>
    <w:qFormat/>
    <w:rsid w:val="00E443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52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4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672F19-0F79-40DE-80EC-61D20AB09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1892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 Brychtová</dc:creator>
  <cp:lastModifiedBy>zahraolg</cp:lastModifiedBy>
  <cp:revision>2</cp:revision>
  <cp:lastPrinted>2026-04-15T10:55:00Z</cp:lastPrinted>
  <dcterms:created xsi:type="dcterms:W3CDTF">2026-08-25T08:16:00Z</dcterms:created>
  <dcterms:modified xsi:type="dcterms:W3CDTF">2026-08-25T08:16:00Z</dcterms:modified>
</cp:coreProperties>
</file>